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6E0" w:rsidRPr="00A4711C" w:rsidRDefault="00C846E0" w:rsidP="00344E3B">
      <w:pPr>
        <w:jc w:val="center"/>
        <w:rPr>
          <w:rFonts w:ascii="Times New Roman" w:hAnsi="Times New Roman"/>
          <w:sz w:val="27"/>
          <w:szCs w:val="27"/>
        </w:rPr>
      </w:pPr>
      <w:r w:rsidRPr="00A4711C">
        <w:rPr>
          <w:rFonts w:ascii="Times New Roman" w:hAnsi="Times New Roman"/>
          <w:sz w:val="27"/>
          <w:szCs w:val="27"/>
          <w:lang w:val="uz-Cyrl-UZ"/>
        </w:rPr>
        <w:t>Ў</w:t>
      </w:r>
      <w:r w:rsidRPr="00A4711C">
        <w:rPr>
          <w:rFonts w:ascii="Times New Roman" w:hAnsi="Times New Roman"/>
          <w:sz w:val="27"/>
          <w:szCs w:val="27"/>
        </w:rPr>
        <w:t xml:space="preserve">ЗБЕКИСТОН </w:t>
      </w:r>
      <w:r w:rsidRPr="00A4711C">
        <w:rPr>
          <w:rFonts w:ascii="Times New Roman" w:hAnsi="Times New Roman"/>
          <w:sz w:val="27"/>
          <w:szCs w:val="27"/>
          <w:lang w:val="uz-Cyrl-UZ"/>
        </w:rPr>
        <w:t xml:space="preserve">  </w:t>
      </w:r>
      <w:r w:rsidRPr="00A4711C">
        <w:rPr>
          <w:rFonts w:ascii="Times New Roman" w:hAnsi="Times New Roman"/>
          <w:sz w:val="27"/>
          <w:szCs w:val="27"/>
        </w:rPr>
        <w:t>РЕСПУБЛИКАСИ</w:t>
      </w:r>
      <w:r w:rsidRPr="00A4711C">
        <w:rPr>
          <w:rFonts w:ascii="Times New Roman" w:hAnsi="Times New Roman"/>
          <w:sz w:val="27"/>
          <w:szCs w:val="27"/>
          <w:lang w:val="uz-Cyrl-UZ"/>
        </w:rPr>
        <w:t xml:space="preserve">  </w:t>
      </w:r>
      <w:r w:rsidRPr="00A4711C">
        <w:rPr>
          <w:rFonts w:ascii="Times New Roman" w:hAnsi="Times New Roman"/>
          <w:sz w:val="27"/>
          <w:szCs w:val="27"/>
        </w:rPr>
        <w:t>НОМИДАН</w:t>
      </w:r>
    </w:p>
    <w:p w:rsidR="00C846E0" w:rsidRPr="00A4711C" w:rsidRDefault="00C846E0" w:rsidP="00344E3B">
      <w:pPr>
        <w:jc w:val="center"/>
        <w:rPr>
          <w:rFonts w:ascii="Times New Roman" w:hAnsi="Times New Roman"/>
          <w:sz w:val="27"/>
          <w:szCs w:val="27"/>
        </w:rPr>
      </w:pPr>
      <w:r w:rsidRPr="00A4711C">
        <w:rPr>
          <w:rFonts w:ascii="Times New Roman" w:hAnsi="Times New Roman"/>
          <w:sz w:val="27"/>
          <w:szCs w:val="27"/>
          <w:lang w:val="uz-Cyrl-UZ"/>
        </w:rPr>
        <w:t>Ҳ</w:t>
      </w:r>
      <w:r w:rsidRPr="00A4711C">
        <w:rPr>
          <w:rFonts w:ascii="Times New Roman" w:hAnsi="Times New Roman"/>
          <w:sz w:val="27"/>
          <w:szCs w:val="27"/>
        </w:rPr>
        <w:t xml:space="preserve"> У К М</w:t>
      </w:r>
    </w:p>
    <w:p w:rsidR="00C846E0" w:rsidRPr="00A4711C" w:rsidRDefault="00C846E0" w:rsidP="00344E3B">
      <w:pPr>
        <w:jc w:val="center"/>
        <w:rPr>
          <w:rFonts w:ascii="Times New Roman" w:hAnsi="Times New Roman"/>
          <w:sz w:val="27"/>
          <w:szCs w:val="27"/>
        </w:rPr>
      </w:pPr>
    </w:p>
    <w:p w:rsidR="00C846E0" w:rsidRPr="00A4711C" w:rsidRDefault="00C846E0" w:rsidP="00344E3B">
      <w:pPr>
        <w:ind w:firstLine="720"/>
        <w:jc w:val="both"/>
        <w:rPr>
          <w:rFonts w:ascii="Times New Roman" w:hAnsi="Times New Roman"/>
          <w:sz w:val="27"/>
          <w:szCs w:val="27"/>
          <w:lang w:val="uz-Cyrl-UZ"/>
        </w:rPr>
      </w:pPr>
      <w:r w:rsidRPr="00A4711C">
        <w:rPr>
          <w:rFonts w:ascii="Times New Roman" w:hAnsi="Times New Roman"/>
          <w:sz w:val="27"/>
          <w:szCs w:val="27"/>
        </w:rPr>
        <w:t>2019</w:t>
      </w:r>
      <w:r w:rsidRPr="00A4711C">
        <w:rPr>
          <w:rFonts w:ascii="Times New Roman" w:hAnsi="Times New Roman"/>
          <w:sz w:val="27"/>
          <w:szCs w:val="27"/>
          <w:lang w:val="uz-Cyrl-UZ"/>
        </w:rPr>
        <w:t xml:space="preserve"> йил сентябрь ойининг 2</w:t>
      </w:r>
      <w:r w:rsidR="006E4677">
        <w:rPr>
          <w:rFonts w:ascii="Times New Roman" w:hAnsi="Times New Roman"/>
          <w:sz w:val="27"/>
          <w:szCs w:val="27"/>
          <w:lang w:val="uz-Cyrl-UZ"/>
        </w:rPr>
        <w:t>3</w:t>
      </w:r>
      <w:r w:rsidRPr="00A4711C">
        <w:rPr>
          <w:rFonts w:ascii="Times New Roman" w:hAnsi="Times New Roman"/>
          <w:sz w:val="27"/>
          <w:szCs w:val="27"/>
          <w:lang w:val="uz-Cyrl-UZ"/>
        </w:rPr>
        <w:t xml:space="preserve"> куни жиноят ишлари бўйича Термиз шаҳар суди, ўз биносида очиқ суд мажлисида, раислик қилувчи Д.Эшматов, судья ёрдамчиси О.У.Салимовнинг котиблигида, тарафлардан давлат айбловчиси Термиз шаҳар прокурорининг ёрдамчиси лавозимида иш ўрганувчиси А.Холёров, судланувчи Б.Нармуратов ва унинг ҳимоячиси “Сурхон Баркамол Имкон” адвокатлар ҳайъати адвокати А.Бердиев, жабрланувчининг қонуний вакили З.Қобилованинг иштирокида, Нармуратов Бобомурод Заировичга нисбатан </w:t>
      </w:r>
      <w:r w:rsidRPr="00A4711C">
        <w:rPr>
          <w:rFonts w:ascii="Times New Roman" w:hAnsi="Times New Roman"/>
          <w:sz w:val="27"/>
          <w:szCs w:val="27"/>
          <w:shd w:val="clear" w:color="auto" w:fill="FFFFFF"/>
          <w:lang w:val="uz-Cyrl-UZ"/>
        </w:rPr>
        <w:t>1-1901-1902/159</w:t>
      </w:r>
      <w:r w:rsidRPr="00A4711C">
        <w:rPr>
          <w:rFonts w:ascii="Times New Roman" w:hAnsi="Times New Roman"/>
          <w:sz w:val="27"/>
          <w:szCs w:val="27"/>
          <w:lang w:val="uz-Cyrl-UZ"/>
        </w:rPr>
        <w:t>-сонли жиноят ишини кўриб чиқди. Иш ҳужжатларига кўра:</w:t>
      </w:r>
    </w:p>
    <w:p w:rsidR="00C846E0" w:rsidRPr="00A4711C" w:rsidRDefault="00C846E0" w:rsidP="00344E3B">
      <w:pPr>
        <w:ind w:firstLine="720"/>
        <w:jc w:val="both"/>
        <w:rPr>
          <w:rFonts w:ascii="Times New Roman" w:hAnsi="Times New Roman"/>
          <w:sz w:val="27"/>
          <w:szCs w:val="27"/>
          <w:lang w:val="uz-Cyrl-UZ"/>
        </w:rPr>
      </w:pPr>
    </w:p>
    <w:p w:rsidR="00C846E0" w:rsidRPr="00A4711C" w:rsidRDefault="00C846E0" w:rsidP="00344E3B">
      <w:pPr>
        <w:pStyle w:val="a7"/>
        <w:tabs>
          <w:tab w:val="left" w:pos="2552"/>
        </w:tabs>
        <w:ind w:left="2127"/>
        <w:jc w:val="both"/>
        <w:rPr>
          <w:rFonts w:ascii="Times New Roman" w:hAnsi="Times New Roman"/>
          <w:sz w:val="27"/>
          <w:szCs w:val="27"/>
          <w:lang w:val="uz-Cyrl-UZ"/>
        </w:rPr>
      </w:pPr>
      <w:r w:rsidRPr="00A4711C">
        <w:rPr>
          <w:rFonts w:ascii="Times New Roman" w:hAnsi="Times New Roman"/>
          <w:sz w:val="27"/>
          <w:szCs w:val="27"/>
          <w:lang w:val="uz-Cyrl-UZ"/>
        </w:rPr>
        <w:t>Нармуратов Бобомурод Заирович (Narmuratov Bobomurod Zairovich), 1987 йил 26 июль куни Термиз туманида туғилган, ўзбек, Ўзбекистон фуқароси, маълумоти ўрта, оилали, 2 нафар фарзанди бор, ишламайди, муқаддам:</w:t>
      </w:r>
    </w:p>
    <w:p w:rsidR="00C846E0" w:rsidRPr="00A4711C" w:rsidRDefault="00C846E0" w:rsidP="00344E3B">
      <w:pPr>
        <w:pStyle w:val="a7"/>
        <w:tabs>
          <w:tab w:val="left" w:pos="2552"/>
        </w:tabs>
        <w:ind w:left="2127"/>
        <w:jc w:val="both"/>
        <w:rPr>
          <w:rFonts w:ascii="Times New Roman" w:hAnsi="Times New Roman"/>
          <w:sz w:val="27"/>
          <w:szCs w:val="27"/>
          <w:lang w:val="uz-Cyrl-UZ"/>
        </w:rPr>
      </w:pPr>
      <w:r w:rsidRPr="00A4711C">
        <w:rPr>
          <w:rFonts w:ascii="Times New Roman" w:hAnsi="Times New Roman"/>
          <w:sz w:val="27"/>
          <w:szCs w:val="27"/>
          <w:lang w:val="uz-Cyrl-UZ"/>
        </w:rPr>
        <w:t>1) жиноят ишлари бўйича Термиз шаҳар судининг 2008 йил 28 ноябрь кунидаги ажримига кўра, Ўзбекистон Республикаси ЖКнинг 168-моддаси 1-қисми билан ЖКнинг 66</w:t>
      </w:r>
      <w:r w:rsidRPr="00A4711C">
        <w:rPr>
          <w:rFonts w:ascii="Times New Roman" w:hAnsi="Times New Roman"/>
          <w:sz w:val="27"/>
          <w:szCs w:val="27"/>
          <w:vertAlign w:val="superscript"/>
          <w:lang w:val="uz-Cyrl-UZ"/>
        </w:rPr>
        <w:t>1</w:t>
      </w:r>
      <w:r w:rsidRPr="00A4711C">
        <w:rPr>
          <w:rFonts w:ascii="Times New Roman" w:hAnsi="Times New Roman"/>
          <w:sz w:val="27"/>
          <w:szCs w:val="27"/>
          <w:lang w:val="uz-Cyrl-UZ"/>
        </w:rPr>
        <w:t>-моддасига асосан ярашганлик муносабати билан тугатилган;</w:t>
      </w:r>
    </w:p>
    <w:p w:rsidR="00C846E0" w:rsidRPr="00A4711C" w:rsidRDefault="00C846E0" w:rsidP="00344E3B">
      <w:pPr>
        <w:pStyle w:val="a7"/>
        <w:tabs>
          <w:tab w:val="left" w:pos="2552"/>
        </w:tabs>
        <w:ind w:left="2127"/>
        <w:jc w:val="both"/>
        <w:rPr>
          <w:rFonts w:ascii="Times New Roman" w:hAnsi="Times New Roman"/>
          <w:sz w:val="27"/>
          <w:szCs w:val="27"/>
          <w:lang w:val="uz-Cyrl-UZ"/>
        </w:rPr>
      </w:pPr>
      <w:r w:rsidRPr="00A4711C">
        <w:rPr>
          <w:rFonts w:ascii="Times New Roman" w:hAnsi="Times New Roman"/>
          <w:sz w:val="27"/>
          <w:szCs w:val="27"/>
          <w:lang w:val="uz-Cyrl-UZ"/>
        </w:rPr>
        <w:t>2) жиноят ишлари бўйича Термиз шаҳар судининг 2019 йил 10 май кунидаги ажримига кўра, Ўзбекистон Республикаси ЖКнинг 266-моддаси 1-қисми билан ЖКнинг 66</w:t>
      </w:r>
      <w:r w:rsidRPr="00A4711C">
        <w:rPr>
          <w:rFonts w:ascii="Times New Roman" w:hAnsi="Times New Roman"/>
          <w:sz w:val="27"/>
          <w:szCs w:val="27"/>
          <w:vertAlign w:val="superscript"/>
          <w:lang w:val="uz-Cyrl-UZ"/>
        </w:rPr>
        <w:t>1</w:t>
      </w:r>
      <w:r w:rsidRPr="00A4711C">
        <w:rPr>
          <w:rFonts w:ascii="Times New Roman" w:hAnsi="Times New Roman"/>
          <w:sz w:val="27"/>
          <w:szCs w:val="27"/>
          <w:lang w:val="uz-Cyrl-UZ"/>
        </w:rPr>
        <w:t>-моддасига асосан ярашганлик муносабати билан тугатилган, Термиз шаҳар, Каттабоғ маҳалласи, Боғишамол кўчаси, 34</w:t>
      </w:r>
      <w:r w:rsidRPr="00A4711C">
        <w:rPr>
          <w:rFonts w:ascii="Times New Roman" w:hAnsi="Times New Roman"/>
          <w:sz w:val="27"/>
          <w:szCs w:val="27"/>
          <w:vertAlign w:val="superscript"/>
          <w:lang w:val="uz-Cyrl-UZ"/>
        </w:rPr>
        <w:t>А</w:t>
      </w:r>
      <w:r w:rsidRPr="00A4711C">
        <w:rPr>
          <w:rFonts w:ascii="Times New Roman" w:hAnsi="Times New Roman"/>
          <w:sz w:val="27"/>
          <w:szCs w:val="27"/>
          <w:lang w:val="uz-Cyrl-UZ"/>
        </w:rPr>
        <w:t>-уйда яшайди, иш бўйича “қамоққа олиш” эҳтиёт чораси қўлланилган, 2019 йил 24 август кунидан қамоқда сақланмоқда, айблов хулосаси нусхасини олган, сўзидан соғлиги яхши судга жавоб бера олади.</w:t>
      </w:r>
    </w:p>
    <w:p w:rsidR="00C846E0" w:rsidRPr="00A4711C" w:rsidRDefault="00C846E0" w:rsidP="00344E3B">
      <w:pPr>
        <w:ind w:left="2124"/>
        <w:jc w:val="both"/>
        <w:rPr>
          <w:rFonts w:ascii="Times New Roman" w:hAnsi="Times New Roman"/>
          <w:sz w:val="27"/>
          <w:szCs w:val="27"/>
          <w:lang w:val="uz-Cyrl-UZ"/>
        </w:rPr>
      </w:pPr>
    </w:p>
    <w:p w:rsidR="00C846E0" w:rsidRPr="00A4711C" w:rsidRDefault="00C846E0" w:rsidP="00344E3B">
      <w:pPr>
        <w:ind w:firstLine="720"/>
        <w:jc w:val="both"/>
        <w:rPr>
          <w:rFonts w:ascii="Times New Roman" w:hAnsi="Times New Roman"/>
          <w:sz w:val="27"/>
          <w:szCs w:val="27"/>
          <w:lang w:val="uz-Cyrl-UZ"/>
        </w:rPr>
      </w:pPr>
      <w:r w:rsidRPr="00A4711C">
        <w:rPr>
          <w:rFonts w:ascii="Times New Roman" w:hAnsi="Times New Roman"/>
          <w:sz w:val="27"/>
          <w:szCs w:val="27"/>
          <w:lang w:val="uz-Cyrl-UZ"/>
        </w:rPr>
        <w:t>Ўзбекистон Республикаси ЖКнинг 266-моддаси 2-қисми, 117-моддаси 2-қисми  билан айбланган.</w:t>
      </w:r>
    </w:p>
    <w:p w:rsidR="00C846E0" w:rsidRPr="00A4711C" w:rsidRDefault="00C846E0" w:rsidP="00344E3B">
      <w:pPr>
        <w:ind w:firstLine="720"/>
        <w:jc w:val="both"/>
        <w:rPr>
          <w:rFonts w:ascii="Times New Roman" w:hAnsi="Times New Roman"/>
          <w:sz w:val="27"/>
          <w:szCs w:val="27"/>
          <w:lang w:val="uz-Cyrl-UZ"/>
        </w:rPr>
      </w:pPr>
      <w:r w:rsidRPr="00A4711C">
        <w:rPr>
          <w:rFonts w:ascii="Times New Roman" w:hAnsi="Times New Roman"/>
          <w:sz w:val="27"/>
          <w:szCs w:val="27"/>
          <w:lang w:val="uz-Cyrl-UZ"/>
        </w:rPr>
        <w:t xml:space="preserve">Суд судланувчи ва жабрланувчининг қонуний вакилининг кўрсатувларини тинглаб, жиноят иши ҳужжатларини ўрганиб чиқиб ва ишда мавжуд бўлган далилларга баҳо бериб, қуйидагиларни </w:t>
      </w:r>
    </w:p>
    <w:p w:rsidR="00C846E0" w:rsidRPr="00A4711C" w:rsidRDefault="00C846E0" w:rsidP="00344E3B">
      <w:pPr>
        <w:ind w:firstLine="720"/>
        <w:jc w:val="both"/>
        <w:rPr>
          <w:rFonts w:ascii="Times New Roman" w:hAnsi="Times New Roman"/>
          <w:sz w:val="27"/>
          <w:szCs w:val="27"/>
          <w:lang w:val="uz-Cyrl-UZ"/>
        </w:rPr>
      </w:pPr>
    </w:p>
    <w:p w:rsidR="00C846E0" w:rsidRPr="00A4711C" w:rsidRDefault="00C846E0" w:rsidP="00220FD9">
      <w:pPr>
        <w:ind w:firstLine="720"/>
        <w:jc w:val="center"/>
        <w:rPr>
          <w:rFonts w:ascii="Times New Roman" w:hAnsi="Times New Roman"/>
          <w:sz w:val="27"/>
          <w:szCs w:val="27"/>
          <w:lang w:val="uz-Cyrl-UZ"/>
        </w:rPr>
      </w:pPr>
      <w:r w:rsidRPr="00A4711C">
        <w:rPr>
          <w:rFonts w:ascii="Times New Roman" w:hAnsi="Times New Roman"/>
          <w:sz w:val="27"/>
          <w:szCs w:val="27"/>
          <w:lang w:val="uz-Cyrl-UZ"/>
        </w:rPr>
        <w:t>а  н  и  қ  л  а  д  и:</w:t>
      </w:r>
    </w:p>
    <w:p w:rsidR="00C846E0" w:rsidRPr="00A4711C" w:rsidRDefault="00C846E0" w:rsidP="00220FD9">
      <w:pPr>
        <w:ind w:firstLine="720"/>
        <w:jc w:val="center"/>
        <w:rPr>
          <w:rFonts w:ascii="Times New Roman" w:hAnsi="Times New Roman"/>
          <w:b/>
          <w:sz w:val="27"/>
          <w:szCs w:val="27"/>
          <w:lang w:val="uz-Cyrl-UZ"/>
        </w:rPr>
      </w:pPr>
    </w:p>
    <w:p w:rsidR="00C846E0" w:rsidRPr="00A4711C" w:rsidRDefault="00C846E0" w:rsidP="00344E3B">
      <w:pPr>
        <w:shd w:val="clear" w:color="auto" w:fill="FFFFFF"/>
        <w:spacing w:line="322" w:lineRule="exact"/>
        <w:ind w:left="34" w:right="38" w:firstLine="686"/>
        <w:jc w:val="both"/>
        <w:rPr>
          <w:rFonts w:ascii="Times New Roman" w:hAnsi="Times New Roman"/>
          <w:color w:val="000000"/>
          <w:sz w:val="27"/>
          <w:szCs w:val="27"/>
          <w:lang w:val="uz-Cyrl-UZ"/>
        </w:rPr>
      </w:pPr>
      <w:r w:rsidRPr="00A4711C">
        <w:rPr>
          <w:rFonts w:ascii="Times New Roman" w:hAnsi="Times New Roman"/>
          <w:sz w:val="27"/>
          <w:szCs w:val="27"/>
          <w:lang w:val="uz-Cyrl-UZ"/>
        </w:rPr>
        <w:t xml:space="preserve">Б.Нармуратов, </w:t>
      </w:r>
      <w:r w:rsidRPr="00A4711C">
        <w:rPr>
          <w:rFonts w:ascii="Times New Roman" w:hAnsi="Times New Roman"/>
          <w:color w:val="000000"/>
          <w:sz w:val="27"/>
          <w:szCs w:val="27"/>
          <w:lang w:val="uz-Cyrl-UZ"/>
        </w:rPr>
        <w:t xml:space="preserve">2019 йил 1 июнь соат 23.00 ларда Термиз шаҳар “Ўзбекистон” маҳалласи ҳудудидан ўтувчи А.Навоий кўчасида отаси З.Нормуратовга тегишли бўлган “Спарк” русумли 75 R 582 GA давлат рақам белгили автомашинани бирон-бир ҳужжатларсиз бошқариб келаётган вақтида амалдаги йўл ҳаракати қоидаларининг 11-бандида кўрсатилган талаблар, яъни “Транспорт воситасининг ҳайдовчиси ҳаракатланиш жараёнида пиёдалар, айниқса, болалар, ногиронлар, қарияларга ва велосипедчиларга нисбатан </w:t>
      </w:r>
      <w:r w:rsidRPr="00A4711C">
        <w:rPr>
          <w:rFonts w:ascii="Times New Roman" w:hAnsi="Times New Roman"/>
          <w:color w:val="000000"/>
          <w:sz w:val="27"/>
          <w:szCs w:val="27"/>
          <w:lang w:val="uz-Cyrl-UZ"/>
        </w:rPr>
        <w:lastRenderedPageBreak/>
        <w:t>эҳтиёткорлик чораларини кўришга мажбур”лиги ҳамда 77-банди 3-қисмида кўрсатилган талаблар, яъни “Ҳаркатланиш вақтида ҳайдовчи аниқлай олиши имкониятидаги хавф юзага келса, у транспорт воситасининг тезлигини у тўла тўхтатишни таъминлайдиган даражада камайтириши ёки тўсиқни бошқа ҳаракат қатнашчилари учун хавф туғдирмаган ҳолда айланиб ўтиш чораларини кўриши керак”лиги, талабларига риоя қилиши лозим бўлсада, ушбу йўл ҳаракати қоидалари талабларини қўпол равишда бузиб, ўз-ўзига ва бепарволик билан ҳаракатланиши давом эттириб, йўлнинг чап томонидан ўнг томонига кесиб ўтаётган пиёда 24.06.1972 йилда туғилган Назаров Ихтиёр Эргашовични автомашинасининг олд чап қисми билан уриб юбориб, йўл транспорт ҳодисаси содир этган ҳамда Назаров Ихтиёр Эргашович тан жароҳати олганлигини, унга биринчи тиббий ёрдам кўрсатиб шифохонага олиб бориши лозимлигини ва жабрланувчини унинг ўзи хавфли аҳволга солиб қўйганлигини англаган бўлсада, ҳаёти хавф остида қолган ва ўзини ўзи ҳимоя қилиш имкониятидан маҳрум бўлган И.Назаровни ҳодиса жойида хавф остида қолдириб, воқеа жойидан қочиб кетган. Натижада И.Назаров тан жароҳати олиб, Республика шошилинч тиббий ёрдам илмий маркази Сурхондарё филиали жонлантириш бўлмида кўрсатилган тиббий муолажаларга қарамасдан вафот этган.</w:t>
      </w:r>
    </w:p>
    <w:p w:rsidR="00C846E0" w:rsidRPr="00A4711C" w:rsidRDefault="00C846E0" w:rsidP="00344E3B">
      <w:pPr>
        <w:shd w:val="clear" w:color="auto" w:fill="FFFFFF"/>
        <w:spacing w:line="322" w:lineRule="exact"/>
        <w:ind w:left="34" w:right="38" w:firstLine="686"/>
        <w:jc w:val="both"/>
        <w:rPr>
          <w:rFonts w:ascii="Times New Roman" w:hAnsi="Times New Roman"/>
          <w:sz w:val="27"/>
          <w:szCs w:val="27"/>
          <w:lang w:val="uz-Cyrl-UZ"/>
        </w:rPr>
      </w:pPr>
      <w:r w:rsidRPr="00A4711C">
        <w:rPr>
          <w:rFonts w:ascii="Times New Roman" w:hAnsi="Times New Roman"/>
          <w:sz w:val="27"/>
          <w:szCs w:val="27"/>
          <w:lang w:val="uz-Cyrl-UZ"/>
        </w:rPr>
        <w:t>Сурхондарё вилояти СТЭБнинг 12.06.2019 йилдаги 46-сонли судга оид мурда тиббиёт экспертизаси хулосасига кўра, И.Назаровга етказилган тан жароҳати яъни оғир қўшма жароҳат, бош мия ёпиқ жароҳати, бошнинг ўнг томонлама чакка-тепа-энса суякларининг синиши, кўкрак қафаси ёпиқ жароҳати, ўнг ва чап томонлама ўпка пастки бўлаклари тўқималарининг лат ейиши, чаноқ суякларининг ёпиқ жароҳати, чап томонлама чаноқ косачасининг ёпиқ синиши, чап болдир суягининг ўрта учлигидан суяк бўлакларининг силжиши билан майдаланиб синиши натижасидаги бош мия лат ейиши оғир даражаси бош мия ўнг чакка-тепа-энса соҳаси эпидрол қуйилишлари, ўнг томонлама сагитал ва сигмасимон синус қон томирларининг шикастланиши, субарохнаидал бўшлиққа массив қон қуйилиш, мия қоринчаларига, мия устига, мияга массив субдурал субарохнаидал қон қуйилиш, иккала ўпканинг пастки бўлакларига қон қуйилиши, травматик шокнинг 2-3 дажараси каби жароҳатлари аниқланган бўлиб, ушбу жароҳатлар қаттиқ ўтмас жисмларнинг, яъни ҳаракатланаётган автомашинанинг ташқи бўртиб турувчи жисмларига урилиши, кенг нотекс юзаларга йиқилиши, ишқаланиши натижасида, қарордаги иш ҳолатида келтирилган вақт ва шароитда етказилганлиги, олинган жароҳатлар марҳумнинг ўлими билан бевосита боғлиқлиги аниқланган.</w:t>
      </w:r>
    </w:p>
    <w:p w:rsidR="00C846E0" w:rsidRPr="00A4711C" w:rsidRDefault="00C846E0" w:rsidP="00344E3B">
      <w:pPr>
        <w:shd w:val="clear" w:color="auto" w:fill="FFFFFF"/>
        <w:spacing w:line="322" w:lineRule="exact"/>
        <w:ind w:left="34" w:right="38" w:firstLine="686"/>
        <w:jc w:val="both"/>
        <w:rPr>
          <w:rFonts w:ascii="Times New Roman" w:hAnsi="Times New Roman"/>
          <w:sz w:val="27"/>
          <w:szCs w:val="27"/>
          <w:lang w:val="uz-Cyrl-UZ"/>
        </w:rPr>
      </w:pPr>
      <w:r w:rsidRPr="00A4711C">
        <w:rPr>
          <w:rFonts w:ascii="Times New Roman" w:hAnsi="Times New Roman"/>
          <w:sz w:val="27"/>
          <w:szCs w:val="27"/>
          <w:lang w:val="uz-Cyrl-UZ"/>
        </w:rPr>
        <w:t>Х.Сулаймонова номидаги Республика Суд экспертиза маркази Сурхондарё бўлинмасининг 19.06.2019 йилдаги 649/13.1-сонли судга оид автотехника экспертизаси ҳулосасига кўра ушбу ҳолатда “Спарк” русумли 75 R 582 GA давлат рақам белгили автомобиль ҳайдовчиси автомашинани ўз вақтида тормозлаш йўли билан ҳодисанинг олдини олиш имкониятга эга бўлганлиги, “Спарк” русумли 75 R 582 GA давлат рақам белгили автомобиль ҳайдовчиси ҳаракатлари йўл ҳаракати қоидаларининг 77-банди 3-қисми талабларига зид бўлганлиги ҳамда ушбу зидлик ҳодисанинг келиб чиқиши билан сабабий боғланишда эканлиги аниқланган.</w:t>
      </w:r>
    </w:p>
    <w:p w:rsidR="00C846E0" w:rsidRPr="00A4711C" w:rsidRDefault="00C846E0" w:rsidP="00344E3B">
      <w:pPr>
        <w:ind w:firstLine="720"/>
        <w:jc w:val="both"/>
        <w:rPr>
          <w:rFonts w:ascii="Times New Roman" w:hAnsi="Times New Roman"/>
          <w:color w:val="000000"/>
          <w:sz w:val="27"/>
          <w:szCs w:val="27"/>
          <w:lang w:val="uz-Cyrl-UZ"/>
        </w:rPr>
      </w:pPr>
      <w:r w:rsidRPr="00A4711C">
        <w:rPr>
          <w:rFonts w:ascii="Times New Roman" w:hAnsi="Times New Roman"/>
          <w:sz w:val="27"/>
          <w:szCs w:val="27"/>
          <w:lang w:val="uz-Cyrl-UZ"/>
        </w:rPr>
        <w:lastRenderedPageBreak/>
        <w:t>Судланувчи Б.Нармуратов суд мажлисида, айбига тўлиқ иқрорлик билдириб, бир неча йилладан бери киракашлик билан шуғулланиб келишлиги, 2019 йил 01 июнь куни кечки вақт киракашлик қилиб юрган вақтида Термиз шаҳар, Ўзбекистон маҳалласи, “А.Навоий кўчасидан ўтаётганида йўлнинг четида турган фуқарони кўрганлиги, унга сигнал ишорасини бериб ўтиб кетмоқчи бўлганлиги, унга яқин келганида ушбу фуқаро йўлдан чопиб ўтиб кетмоқчи бўлганлиги, автомашинани тўхтатишига қарамасдан ушбу фуқарони уриб юборганлиги, қўрқиб кетганлиги сабабли уни тиббий ёрдамга олиб бормасдан қочиб кетганлиги, ушбу фуқаронинг маракаларини ўтказиб беришга ўзи бормаганлиги, аммо отаси бир неча маротаба борганлиги, жабрланувчи қонуний вакили З.Қобиловадан бир неча маротаба кечирим сўраганлиги, қилган ишидан чин кўнгилдан пушаймонлиги, ҳозирги кунда оилавий шароити оғир эканлиги, жабрланувчи қонуний вакилига етказилган зарарни қоплаб беришга имконияти етмаслигини билдириб, кўрсатув сўради.</w:t>
      </w:r>
    </w:p>
    <w:p w:rsidR="00C846E0" w:rsidRPr="00A4711C" w:rsidRDefault="00C846E0" w:rsidP="00344E3B">
      <w:pPr>
        <w:ind w:firstLine="720"/>
        <w:jc w:val="both"/>
        <w:rPr>
          <w:rFonts w:ascii="Times New Roman" w:hAnsi="Times New Roman"/>
          <w:sz w:val="27"/>
          <w:szCs w:val="27"/>
          <w:lang w:val="uz-Cyrl-UZ"/>
        </w:rPr>
      </w:pPr>
      <w:r w:rsidRPr="00A4711C">
        <w:rPr>
          <w:rFonts w:ascii="Times New Roman" w:hAnsi="Times New Roman"/>
          <w:sz w:val="27"/>
          <w:szCs w:val="27"/>
          <w:lang w:val="uz-Cyrl-UZ"/>
        </w:rPr>
        <w:t>Жабрланувчининг қонуний вакили З.Қобилова суд мажлисида, турмуш ўртоғи И.Назаров билан бир неча йиллардан бери яшаб келишлиги, 2019 йил 1 июнь куни кечки вақт турмуш ўртоғи И.Назаровнинг автомашина уриб кетганлигини эшитганлиги ва тез тиббий ёрдамга борганлиги, у ерда турмуш ўртоғига биринчи ёрдам кўрсатилганлиги, турмуш ўртоғига тиббий муолажалар қилинганига қарамасдан 2019 йил 01 июнь куни вафот этганлиги, Б.Нармуратов бирон маротаба ҳам ўзидан кечирим сўрамаганлиги, маркаларига ҳам қарашмаганлиги, ҳаттоки автомашинасида уриб юборганидан кейин ҳам уни тез тиббий ёрдамга олиб бормасдан ташлаб кетганлиги, ҳозирги кунда судланувчи Б.Нармуратовга нисбатан даъвоси борлиги, унга қонунда кўрсатилган жазо тайинлашни сўраб кўрсатув берди.</w:t>
      </w:r>
    </w:p>
    <w:p w:rsidR="00C846E0" w:rsidRPr="00A4711C" w:rsidRDefault="00C846E0" w:rsidP="00344E3B">
      <w:pPr>
        <w:ind w:firstLine="720"/>
        <w:jc w:val="both"/>
        <w:rPr>
          <w:rFonts w:ascii="Times New Roman" w:hAnsi="Times New Roman"/>
          <w:sz w:val="27"/>
          <w:szCs w:val="27"/>
          <w:lang w:val="uz-Cyrl-UZ"/>
        </w:rPr>
      </w:pPr>
      <w:r w:rsidRPr="00A4711C">
        <w:rPr>
          <w:rFonts w:ascii="Times New Roman" w:hAnsi="Times New Roman"/>
          <w:sz w:val="27"/>
          <w:szCs w:val="27"/>
          <w:lang w:val="uz-Cyrl-UZ"/>
        </w:rPr>
        <w:t>Гувоҳ З.Нормуратов суд мажлисида, судланувчи Б.Нармуратовнинг отаси бўлишлиги, 2019 йил 1 июнь куни кечки вақт бир фуқарони уриб юборганлигини айтганлиги, ўзи тез тиббий ёрдамга борганлиги, у ерга борганида ўғли уриб юборган И.Назаров вафот этганлиги, И.Назаровнинг маракаларини ўтказиб беришлик учун унинг яқин қариндошларининг олдига борганлиги, аммо улар буни хоҳламаганлиги, қўлидан келганча жабрланувчи қонуний вакилига ёрдам бериб келаётганлиги, аммо оилавий шароити оғир бўлганлиги сабабли, уларга етказилган зарарни қоплаб беришга имконияти етмаслигини билдириб, кўрсатув берди.</w:t>
      </w:r>
    </w:p>
    <w:p w:rsidR="00C846E0" w:rsidRPr="00A4711C" w:rsidRDefault="00C846E0" w:rsidP="00344E3B">
      <w:pPr>
        <w:ind w:firstLine="720"/>
        <w:jc w:val="both"/>
        <w:rPr>
          <w:rFonts w:ascii="Times New Roman" w:hAnsi="Times New Roman"/>
          <w:sz w:val="27"/>
          <w:szCs w:val="27"/>
          <w:lang w:val="uz-Cyrl-UZ"/>
        </w:rPr>
      </w:pPr>
      <w:r w:rsidRPr="00A4711C">
        <w:rPr>
          <w:rFonts w:ascii="Times New Roman" w:hAnsi="Times New Roman"/>
          <w:sz w:val="27"/>
          <w:szCs w:val="27"/>
          <w:lang w:val="uz-Cyrl-UZ"/>
        </w:rPr>
        <w:t>Судланувчи Б.Нармуратовнинг жиноят содир этганликда айби, ўзининг айбига иқрорлигидан ташқари, судда сўралган жабрланувчи қонуний вакили, гувоҳларнинг кўрсатувлари, жиноят иши ҳужжатларидаги тушунтириш хатлари, экспертиза хулосалари, сўроқ баённомалари ҳамда жиноят ишида тўпланган бошқа далиллар билан тасдиғини топди.</w:t>
      </w:r>
    </w:p>
    <w:p w:rsidR="00C846E0" w:rsidRPr="00A4711C" w:rsidRDefault="00C846E0" w:rsidP="00344E3B">
      <w:pPr>
        <w:ind w:firstLine="720"/>
        <w:jc w:val="both"/>
        <w:rPr>
          <w:rFonts w:ascii="Times New Roman" w:hAnsi="Times New Roman"/>
          <w:sz w:val="27"/>
          <w:szCs w:val="27"/>
          <w:lang w:val="uz-Cyrl-UZ"/>
        </w:rPr>
      </w:pPr>
      <w:r w:rsidRPr="00A4711C">
        <w:rPr>
          <w:rFonts w:ascii="Times New Roman" w:hAnsi="Times New Roman"/>
          <w:sz w:val="27"/>
          <w:szCs w:val="27"/>
          <w:lang w:val="uz-Cyrl-UZ"/>
        </w:rPr>
        <w:t>Суд, судланувчи Б.Нармуратовнинг жиноий ҳаракати тергов органи томонидан т</w:t>
      </w:r>
      <w:r w:rsidRPr="00A4711C">
        <w:rPr>
          <w:rFonts w:ascii="Times New Roman" w:hAnsi="Times New Roman"/>
          <w:color w:val="000000"/>
          <w:sz w:val="27"/>
          <w:szCs w:val="27"/>
          <w:lang w:val="uz-Cyrl-UZ"/>
        </w:rPr>
        <w:t>ранспорт воситасини бошқарувчи шахс томонидан транспорт воситалари ҳаракати ёки улардан фойдаланиш хавфсизлиги қоидаларини бузиш одам ўлишига сабаб бўлиш</w:t>
      </w:r>
      <w:r w:rsidRPr="00A4711C">
        <w:rPr>
          <w:rFonts w:ascii="Times New Roman" w:hAnsi="Times New Roman"/>
          <w:sz w:val="27"/>
          <w:szCs w:val="27"/>
          <w:lang w:val="uz-Cyrl-UZ"/>
        </w:rPr>
        <w:t xml:space="preserve">да Ўзбекистон Республикаси ЖКнинг 266-моддаси 2-қисми ва хавф остида қолдириш одам ўлимига сабаб бўлганликда ЖКнитнг 117-моддаси 2-қисми билан тўғри квалификация қилинган деб ҳисоблайди. </w:t>
      </w:r>
    </w:p>
    <w:p w:rsidR="00C846E0" w:rsidRPr="00A4711C" w:rsidRDefault="00C846E0" w:rsidP="00344E3B">
      <w:pPr>
        <w:ind w:firstLine="720"/>
        <w:jc w:val="both"/>
        <w:rPr>
          <w:rFonts w:ascii="Times New Roman" w:hAnsi="Times New Roman"/>
          <w:sz w:val="27"/>
          <w:szCs w:val="27"/>
          <w:lang w:val="uz-Cyrl-UZ"/>
        </w:rPr>
      </w:pPr>
      <w:r w:rsidRPr="00A4711C">
        <w:rPr>
          <w:rFonts w:ascii="Times New Roman" w:hAnsi="Times New Roman"/>
          <w:sz w:val="27"/>
          <w:szCs w:val="27"/>
          <w:lang w:val="uz-Cyrl-UZ"/>
        </w:rPr>
        <w:lastRenderedPageBreak/>
        <w:t xml:space="preserve">Суд, судланувчи Б.Нармуратовга жазо тайинлаш масаласини муҳокама қилиб, айбига тўлиқ иқрорлиги, қилмишидан чин кўнгилдан пушаймонлигини  енгиллаштирувчи ҳолатлар деб баҳолаб, у айбли деб топилаётган ЖКнинг 266-моддаси 2-қисми ва 117-моддаси 2-қисми билан модда санкциясида назарда тутилган </w:t>
      </w:r>
      <w:r w:rsidRPr="00A4711C">
        <w:rPr>
          <w:rFonts w:ascii="Times New Roman" w:hAnsi="Times New Roman"/>
          <w:color w:val="000000"/>
          <w:sz w:val="27"/>
          <w:szCs w:val="27"/>
          <w:lang w:val="uz-Cyrl-UZ"/>
        </w:rPr>
        <w:t>муайян ҳуқуқдан маҳрум қилиб, озодликдан маҳрум қилиш</w:t>
      </w:r>
      <w:r w:rsidRPr="00A4711C">
        <w:rPr>
          <w:rFonts w:ascii="Times New Roman" w:hAnsi="Times New Roman"/>
          <w:sz w:val="27"/>
          <w:szCs w:val="27"/>
          <w:lang w:val="uz-Cyrl-UZ"/>
        </w:rPr>
        <w:t xml:space="preserve"> жазоси тайинлашни, жазони манзил-колонияларда ўташни белгилашни;</w:t>
      </w:r>
    </w:p>
    <w:p w:rsidR="00C846E0" w:rsidRPr="00A4711C" w:rsidRDefault="00C846E0" w:rsidP="00344E3B">
      <w:pPr>
        <w:ind w:firstLine="720"/>
        <w:jc w:val="both"/>
        <w:rPr>
          <w:rFonts w:ascii="Times New Roman" w:hAnsi="Times New Roman"/>
          <w:sz w:val="27"/>
          <w:szCs w:val="27"/>
          <w:lang w:val="uz-Cyrl-UZ"/>
        </w:rPr>
      </w:pPr>
      <w:r w:rsidRPr="00A4711C">
        <w:rPr>
          <w:rFonts w:ascii="Times New Roman" w:hAnsi="Times New Roman"/>
          <w:sz w:val="27"/>
          <w:szCs w:val="27"/>
          <w:lang w:val="uz-Cyrl-UZ"/>
        </w:rPr>
        <w:t xml:space="preserve">иш бўйича жабрланувчининг қонуний вакили З.Қобиловага келгусида етказилган моддий ва маънавий зарарлар бўйича тегишли ҳужжатларни тўплаб, ҳудудий фуқаролик ишлари бўйича судга мурожаат қилиш ҳуқуқи борлигини тушунтиришни лозим топади.  </w:t>
      </w:r>
    </w:p>
    <w:p w:rsidR="00C846E0" w:rsidRPr="00A4711C" w:rsidRDefault="00C846E0" w:rsidP="00344E3B">
      <w:pPr>
        <w:ind w:firstLine="720"/>
        <w:jc w:val="both"/>
        <w:rPr>
          <w:rFonts w:ascii="Times New Roman" w:hAnsi="Times New Roman"/>
          <w:sz w:val="27"/>
          <w:szCs w:val="27"/>
          <w:lang w:val="uz-Cyrl-UZ"/>
        </w:rPr>
      </w:pPr>
      <w:r w:rsidRPr="00A4711C">
        <w:rPr>
          <w:rFonts w:ascii="Times New Roman" w:hAnsi="Times New Roman"/>
          <w:sz w:val="27"/>
          <w:szCs w:val="27"/>
          <w:lang w:val="uz-Cyrl-UZ"/>
        </w:rPr>
        <w:t>Ўзбекистон Республикаси ЖПКнинг 454-457, 460, 463-модда 2-қисмининг 1-банди, 465-468, 471,473 моддаларига амал қилиб, суд</w:t>
      </w:r>
    </w:p>
    <w:p w:rsidR="00C846E0" w:rsidRPr="00A4711C" w:rsidRDefault="00C846E0" w:rsidP="00344E3B">
      <w:pPr>
        <w:ind w:firstLine="720"/>
        <w:jc w:val="center"/>
        <w:rPr>
          <w:rFonts w:ascii="Times New Roman" w:hAnsi="Times New Roman"/>
          <w:sz w:val="27"/>
          <w:szCs w:val="27"/>
          <w:lang w:val="uz-Cyrl-UZ"/>
        </w:rPr>
      </w:pPr>
    </w:p>
    <w:p w:rsidR="00C846E0" w:rsidRPr="00A4711C" w:rsidRDefault="00C846E0" w:rsidP="00344E3B">
      <w:pPr>
        <w:ind w:firstLine="720"/>
        <w:jc w:val="center"/>
        <w:rPr>
          <w:rFonts w:ascii="Times New Roman" w:hAnsi="Times New Roman"/>
          <w:sz w:val="27"/>
          <w:szCs w:val="27"/>
          <w:lang w:val="uz-Cyrl-UZ"/>
        </w:rPr>
      </w:pPr>
      <w:r w:rsidRPr="00A4711C">
        <w:rPr>
          <w:rFonts w:ascii="Times New Roman" w:hAnsi="Times New Roman"/>
          <w:sz w:val="27"/>
          <w:szCs w:val="27"/>
          <w:lang w:val="uz-Cyrl-UZ"/>
        </w:rPr>
        <w:t>ҳ у к м   қ и л д и:</w:t>
      </w:r>
    </w:p>
    <w:p w:rsidR="00C846E0" w:rsidRPr="00A4711C" w:rsidRDefault="00C846E0" w:rsidP="00344E3B">
      <w:pPr>
        <w:ind w:firstLine="720"/>
        <w:jc w:val="both"/>
        <w:rPr>
          <w:rFonts w:ascii="Times New Roman" w:hAnsi="Times New Roman"/>
          <w:sz w:val="27"/>
          <w:szCs w:val="27"/>
          <w:lang w:val="uz-Cyrl-UZ"/>
        </w:rPr>
      </w:pPr>
    </w:p>
    <w:p w:rsidR="00C846E0" w:rsidRPr="00A4711C" w:rsidRDefault="00C846E0" w:rsidP="00344E3B">
      <w:pPr>
        <w:pStyle w:val="a6"/>
        <w:ind w:firstLine="708"/>
        <w:jc w:val="both"/>
        <w:rPr>
          <w:bCs/>
          <w:sz w:val="27"/>
          <w:szCs w:val="27"/>
          <w:lang w:val="uz-Cyrl-UZ"/>
        </w:rPr>
      </w:pPr>
      <w:r w:rsidRPr="00A4711C">
        <w:rPr>
          <w:sz w:val="27"/>
          <w:szCs w:val="27"/>
          <w:lang w:val="uz-Cyrl-UZ"/>
        </w:rPr>
        <w:t xml:space="preserve">Нармуратов Бобомурод Заирович (Narmuratov Bobomurod Zairovich) </w:t>
      </w:r>
      <w:r w:rsidRPr="00A4711C">
        <w:rPr>
          <w:bCs/>
          <w:sz w:val="27"/>
          <w:szCs w:val="27"/>
          <w:lang w:val="uz-Cyrl-UZ"/>
        </w:rPr>
        <w:t xml:space="preserve">Ўзбекистон Республикаси </w:t>
      </w:r>
      <w:r w:rsidRPr="00A4711C">
        <w:rPr>
          <w:sz w:val="27"/>
          <w:szCs w:val="27"/>
          <w:lang w:val="uz-Cyrl-UZ"/>
        </w:rPr>
        <w:t xml:space="preserve">ЖКнинг 266-моддаси 2-қисми ва 117-моддаси 2-қисмида </w:t>
      </w:r>
      <w:r w:rsidRPr="00A4711C">
        <w:rPr>
          <w:bCs/>
          <w:sz w:val="27"/>
          <w:szCs w:val="27"/>
          <w:lang w:val="uz-Cyrl-UZ"/>
        </w:rPr>
        <w:t>назарда тутилган жиноятларни содир этганликда айбли деб топилсин.</w:t>
      </w:r>
    </w:p>
    <w:p w:rsidR="00C846E0" w:rsidRPr="00A4711C" w:rsidRDefault="00C846E0" w:rsidP="00344E3B">
      <w:pPr>
        <w:pStyle w:val="a6"/>
        <w:ind w:firstLine="708"/>
        <w:jc w:val="both"/>
        <w:rPr>
          <w:bCs/>
          <w:sz w:val="27"/>
          <w:szCs w:val="27"/>
          <w:lang w:val="uz-Cyrl-UZ"/>
        </w:rPr>
      </w:pPr>
      <w:r w:rsidRPr="00A4711C">
        <w:rPr>
          <w:sz w:val="27"/>
          <w:szCs w:val="27"/>
          <w:lang w:val="uz-Cyrl-UZ"/>
        </w:rPr>
        <w:t>Нармуратов Бобомурод Заирович</w:t>
      </w:r>
      <w:r w:rsidRPr="00A4711C">
        <w:rPr>
          <w:bCs/>
          <w:sz w:val="27"/>
          <w:szCs w:val="27"/>
          <w:lang w:val="uz-Cyrl-UZ"/>
        </w:rPr>
        <w:t xml:space="preserve">га нисбатан Ўзбекистон Республикаси </w:t>
      </w:r>
      <w:r w:rsidRPr="00A4711C">
        <w:rPr>
          <w:sz w:val="27"/>
          <w:szCs w:val="27"/>
          <w:lang w:val="uz-Cyrl-UZ"/>
        </w:rPr>
        <w:t xml:space="preserve">ЖКнинг 266-моддаси 2-қисми </w:t>
      </w:r>
      <w:r w:rsidRPr="00A4711C">
        <w:rPr>
          <w:bCs/>
          <w:sz w:val="27"/>
          <w:szCs w:val="27"/>
          <w:lang w:val="uz-Cyrl-UZ"/>
        </w:rPr>
        <w:t>билан 2 (икки) йил муддатга барча турдаги транспорт воситаларини бошқариш ҳуқуқидан маҳрум қилиб, 4 (тўрт) йил муддатга озодликдан маҳрум қилиш жазоси, ЖКнинг 117-моддаси 2-қисми билан 2 (икки) йил муддатга озодликдан маҳрум қилиш жазоси тайинлансин.</w:t>
      </w:r>
    </w:p>
    <w:p w:rsidR="00C846E0" w:rsidRPr="00A4711C" w:rsidRDefault="00C846E0" w:rsidP="00344E3B">
      <w:pPr>
        <w:pStyle w:val="a6"/>
        <w:ind w:firstLine="708"/>
        <w:jc w:val="both"/>
        <w:rPr>
          <w:bCs/>
          <w:sz w:val="27"/>
          <w:szCs w:val="27"/>
          <w:lang w:val="uz-Cyrl-UZ"/>
        </w:rPr>
      </w:pPr>
      <w:r w:rsidRPr="00A4711C">
        <w:rPr>
          <w:sz w:val="27"/>
          <w:szCs w:val="27"/>
          <w:lang w:val="uz-Cyrl-UZ"/>
        </w:rPr>
        <w:t>Нармуратов Бобомурод Заирович</w:t>
      </w:r>
      <w:r w:rsidRPr="00A4711C">
        <w:rPr>
          <w:bCs/>
          <w:sz w:val="27"/>
          <w:szCs w:val="27"/>
          <w:lang w:val="uz-Cyrl-UZ"/>
        </w:rPr>
        <w:t>га нисбатан Ўзбекистон Республикаси ЖКнинг 59-моддаси тартибида тайинланган жазоларни қисман қўшиш йўли билан узил-кесил 2 (икки) йил муддатга барча турдаги транспорт воситаларини бошқариш ҳуқуқидан маҳрум қилиб, 5 (беш) йил озодликдан маҳрум қилиш жазоси тайинлансин.</w:t>
      </w:r>
    </w:p>
    <w:p w:rsidR="00C846E0" w:rsidRPr="00A4711C" w:rsidRDefault="00C846E0" w:rsidP="00995250">
      <w:pPr>
        <w:ind w:firstLine="720"/>
        <w:jc w:val="both"/>
        <w:rPr>
          <w:rFonts w:ascii="Times New Roman" w:hAnsi="Times New Roman"/>
          <w:sz w:val="27"/>
          <w:szCs w:val="27"/>
          <w:lang w:val="uz-Cyrl-UZ"/>
        </w:rPr>
      </w:pPr>
      <w:r w:rsidRPr="00A4711C">
        <w:rPr>
          <w:rFonts w:ascii="Times New Roman" w:hAnsi="Times New Roman"/>
          <w:sz w:val="27"/>
          <w:szCs w:val="27"/>
          <w:lang w:val="uz-Cyrl-UZ"/>
        </w:rPr>
        <w:t>Тайинланган жазо манзил-колонияларда ўтаттирилсин.</w:t>
      </w:r>
    </w:p>
    <w:p w:rsidR="00C846E0" w:rsidRPr="00A4711C" w:rsidRDefault="00C846E0" w:rsidP="00995250">
      <w:pPr>
        <w:ind w:firstLine="720"/>
        <w:jc w:val="both"/>
        <w:rPr>
          <w:rFonts w:ascii="Times New Roman" w:hAnsi="Times New Roman"/>
          <w:sz w:val="27"/>
          <w:szCs w:val="27"/>
          <w:lang w:val="uz-Cyrl-UZ"/>
        </w:rPr>
      </w:pPr>
      <w:r w:rsidRPr="00A4711C">
        <w:rPr>
          <w:rFonts w:ascii="Times New Roman" w:hAnsi="Times New Roman"/>
          <w:sz w:val="27"/>
          <w:szCs w:val="27"/>
          <w:lang w:val="uz-Cyrl-UZ"/>
        </w:rPr>
        <w:t>Жазони ўташ 2019 йил 24 август кунидан бошлаб ҳисоблансин.</w:t>
      </w:r>
    </w:p>
    <w:p w:rsidR="00C846E0" w:rsidRPr="00A4711C" w:rsidRDefault="00C846E0" w:rsidP="00995250">
      <w:pPr>
        <w:pStyle w:val="a6"/>
        <w:ind w:firstLine="709"/>
        <w:jc w:val="both"/>
        <w:rPr>
          <w:sz w:val="27"/>
          <w:szCs w:val="27"/>
          <w:lang w:val="uz-Cyrl-UZ"/>
        </w:rPr>
      </w:pPr>
      <w:r w:rsidRPr="00A4711C">
        <w:rPr>
          <w:sz w:val="27"/>
          <w:szCs w:val="27"/>
          <w:lang w:val="uz-Cyrl-UZ"/>
        </w:rPr>
        <w:t>Б.Нармуратовга нисбатан қўлланилган “қамоққа олиш” эҳтиёт чораси аслича қолдирилсин.</w:t>
      </w:r>
    </w:p>
    <w:p w:rsidR="00C846E0" w:rsidRPr="00A4711C" w:rsidRDefault="00C846E0" w:rsidP="00344E3B">
      <w:pPr>
        <w:ind w:firstLine="720"/>
        <w:jc w:val="both"/>
        <w:rPr>
          <w:rFonts w:ascii="Times New Roman" w:hAnsi="Times New Roman"/>
          <w:sz w:val="27"/>
          <w:szCs w:val="27"/>
          <w:lang w:val="uz-Cyrl-UZ"/>
        </w:rPr>
      </w:pPr>
      <w:r w:rsidRPr="00A4711C">
        <w:rPr>
          <w:rFonts w:ascii="Times New Roman" w:hAnsi="Times New Roman"/>
          <w:sz w:val="27"/>
          <w:szCs w:val="27"/>
          <w:lang w:val="uz-Cyrl-UZ"/>
        </w:rPr>
        <w:t>Иш бўйича жабрланувчининг қон</w:t>
      </w:r>
      <w:bookmarkStart w:id="0" w:name="_GoBack"/>
      <w:bookmarkEnd w:id="0"/>
      <w:r w:rsidRPr="00A4711C">
        <w:rPr>
          <w:rFonts w:ascii="Times New Roman" w:hAnsi="Times New Roman"/>
          <w:sz w:val="27"/>
          <w:szCs w:val="27"/>
          <w:lang w:val="uz-Cyrl-UZ"/>
        </w:rPr>
        <w:t>уний вакили З.Қобиловага келгусида етказилган моддий ва маънавий зарарлар бўйича фуқаролик ишлари бўйича судга мурожаат қилиш ҳуқуқи борлиги тушунтирилсин.</w:t>
      </w:r>
    </w:p>
    <w:p w:rsidR="00C846E0" w:rsidRPr="00A4711C" w:rsidRDefault="00C846E0" w:rsidP="001609B0">
      <w:pPr>
        <w:ind w:firstLine="720"/>
        <w:jc w:val="both"/>
        <w:rPr>
          <w:rFonts w:ascii="Times New Roman" w:hAnsi="Times New Roman"/>
          <w:sz w:val="27"/>
          <w:szCs w:val="27"/>
          <w:lang w:val="uz-Cyrl-UZ"/>
        </w:rPr>
      </w:pPr>
      <w:r w:rsidRPr="00A4711C">
        <w:rPr>
          <w:rFonts w:ascii="Times New Roman" w:hAnsi="Times New Roman"/>
          <w:sz w:val="27"/>
          <w:szCs w:val="27"/>
          <w:lang w:val="uz-Cyrl-UZ"/>
        </w:rPr>
        <w:t>Ҳукмдан норози тарафлар ҳукм эълон қилинган кундан бошлаб, судланувчи ва жабрланувчининг қонуний вакили ҳукм нусхасини олган кундан бошлаб, ўн сутка ичида жиноят ишлари бўйича Сурхондарё вилоят судининг апелляция инстанциясига, ҳукм қонуний кучга киргандан сўнг эса жиноят ишлари бўйича Сурхондарё вилоят судининг кассация инстанцияси судлов ҳайъатига шикоят бериш ёки протест билдиришга ҳақлидирлар.</w:t>
      </w:r>
    </w:p>
    <w:p w:rsidR="00C846E0" w:rsidRPr="00A4711C" w:rsidRDefault="00C846E0" w:rsidP="001609B0">
      <w:pPr>
        <w:ind w:firstLine="720"/>
        <w:jc w:val="both"/>
        <w:rPr>
          <w:rFonts w:ascii="Times New Roman" w:hAnsi="Times New Roman"/>
          <w:sz w:val="27"/>
          <w:szCs w:val="27"/>
          <w:lang w:val="uz-Cyrl-UZ"/>
        </w:rPr>
      </w:pPr>
    </w:p>
    <w:p w:rsidR="00C846E0" w:rsidRPr="003A2C26" w:rsidRDefault="00C846E0" w:rsidP="00344E3B">
      <w:pPr>
        <w:ind w:firstLine="720"/>
        <w:jc w:val="both"/>
        <w:rPr>
          <w:rFonts w:ascii="Times New Roman" w:hAnsi="Times New Roman"/>
          <w:sz w:val="27"/>
          <w:szCs w:val="27"/>
          <w:lang w:val="uz-Cyrl-UZ"/>
        </w:rPr>
      </w:pPr>
      <w:r w:rsidRPr="003A2C26">
        <w:rPr>
          <w:rFonts w:ascii="Times New Roman" w:hAnsi="Times New Roman"/>
          <w:sz w:val="27"/>
          <w:szCs w:val="27"/>
          <w:lang w:val="uz-Cyrl-UZ"/>
        </w:rPr>
        <w:t xml:space="preserve">Раислик қилувчи судья:         </w:t>
      </w:r>
      <w:r w:rsidRPr="003A2C26">
        <w:rPr>
          <w:rFonts w:ascii="Times New Roman" w:hAnsi="Times New Roman"/>
          <w:sz w:val="27"/>
          <w:szCs w:val="27"/>
          <w:lang w:val="uz-Cyrl-UZ"/>
        </w:rPr>
        <w:tab/>
      </w:r>
      <w:r w:rsidRPr="003A2C26">
        <w:rPr>
          <w:rFonts w:ascii="Times New Roman" w:hAnsi="Times New Roman"/>
          <w:sz w:val="27"/>
          <w:szCs w:val="27"/>
          <w:lang w:val="uz-Cyrl-UZ"/>
        </w:rPr>
        <w:tab/>
        <w:t>имзо</w:t>
      </w:r>
      <w:r w:rsidRPr="003A2C26">
        <w:rPr>
          <w:rFonts w:ascii="Times New Roman" w:hAnsi="Times New Roman"/>
          <w:sz w:val="27"/>
          <w:szCs w:val="27"/>
          <w:lang w:val="uz-Cyrl-UZ"/>
        </w:rPr>
        <w:tab/>
      </w:r>
      <w:r w:rsidRPr="003A2C26">
        <w:rPr>
          <w:rFonts w:ascii="Times New Roman" w:hAnsi="Times New Roman"/>
          <w:sz w:val="27"/>
          <w:szCs w:val="27"/>
          <w:lang w:val="uz-Cyrl-UZ"/>
        </w:rPr>
        <w:tab/>
      </w:r>
      <w:r w:rsidRPr="003A2C26">
        <w:rPr>
          <w:rFonts w:ascii="Times New Roman" w:hAnsi="Times New Roman"/>
          <w:sz w:val="27"/>
          <w:szCs w:val="27"/>
          <w:lang w:val="uz-Cyrl-UZ"/>
        </w:rPr>
        <w:tab/>
        <w:t>Д.Эшматов</w:t>
      </w:r>
    </w:p>
    <w:p w:rsidR="00C846E0" w:rsidRPr="003A2C26" w:rsidRDefault="00C846E0" w:rsidP="00E235E3">
      <w:pPr>
        <w:ind w:firstLine="708"/>
        <w:rPr>
          <w:rFonts w:ascii="Times New Roman" w:hAnsi="Times New Roman"/>
          <w:sz w:val="27"/>
          <w:szCs w:val="27"/>
          <w:lang w:val="uz-Cyrl-UZ"/>
        </w:rPr>
      </w:pPr>
    </w:p>
    <w:p w:rsidR="00C846E0" w:rsidRPr="003A2C26" w:rsidRDefault="00C846E0" w:rsidP="00E235E3">
      <w:pPr>
        <w:ind w:firstLine="708"/>
        <w:rPr>
          <w:rFonts w:ascii="Times New Roman" w:hAnsi="Times New Roman"/>
          <w:sz w:val="27"/>
          <w:szCs w:val="27"/>
        </w:rPr>
      </w:pPr>
      <w:r w:rsidRPr="003A2C26">
        <w:rPr>
          <w:rFonts w:ascii="Times New Roman" w:hAnsi="Times New Roman"/>
          <w:sz w:val="27"/>
          <w:szCs w:val="27"/>
          <w:lang w:val="uz-Cyrl-UZ"/>
        </w:rPr>
        <w:t xml:space="preserve">Аслига тўғри                 </w:t>
      </w:r>
      <w:r w:rsidRPr="003A2C26">
        <w:rPr>
          <w:rFonts w:ascii="Times New Roman" w:hAnsi="Times New Roman"/>
          <w:sz w:val="27"/>
          <w:szCs w:val="27"/>
          <w:lang w:val="uz-Cyrl-UZ"/>
        </w:rPr>
        <w:tab/>
      </w:r>
      <w:r w:rsidRPr="003A2C26">
        <w:rPr>
          <w:rFonts w:ascii="Times New Roman" w:hAnsi="Times New Roman"/>
          <w:sz w:val="27"/>
          <w:szCs w:val="27"/>
          <w:lang w:val="uz-Cyrl-UZ"/>
        </w:rPr>
        <w:tab/>
      </w:r>
      <w:r w:rsidRPr="003A2C26">
        <w:rPr>
          <w:rFonts w:ascii="Times New Roman" w:hAnsi="Times New Roman"/>
          <w:sz w:val="27"/>
          <w:szCs w:val="27"/>
          <w:lang w:val="uz-Cyrl-UZ"/>
        </w:rPr>
        <w:tab/>
      </w:r>
      <w:r w:rsidRPr="003A2C26">
        <w:rPr>
          <w:rFonts w:ascii="Times New Roman" w:hAnsi="Times New Roman"/>
          <w:sz w:val="27"/>
          <w:szCs w:val="27"/>
          <w:lang w:val="uz-Cyrl-UZ"/>
        </w:rPr>
        <w:tab/>
      </w:r>
      <w:r w:rsidRPr="003A2C26">
        <w:rPr>
          <w:rFonts w:ascii="Times New Roman" w:hAnsi="Times New Roman"/>
          <w:sz w:val="27"/>
          <w:szCs w:val="27"/>
          <w:lang w:val="uz-Cyrl-UZ"/>
        </w:rPr>
        <w:tab/>
      </w:r>
      <w:r w:rsidRPr="003A2C26">
        <w:rPr>
          <w:rFonts w:ascii="Times New Roman" w:hAnsi="Times New Roman"/>
          <w:sz w:val="27"/>
          <w:szCs w:val="27"/>
          <w:lang w:val="uz-Cyrl-UZ"/>
        </w:rPr>
        <w:tab/>
        <w:t>Д.Эшматов</w:t>
      </w:r>
    </w:p>
    <w:sectPr w:rsidR="00C846E0" w:rsidRPr="003A2C26" w:rsidSect="009E1A53">
      <w:footerReference w:type="even" r:id="rId6"/>
      <w:footerReference w:type="default" r:id="rId7"/>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A2C" w:rsidRDefault="009A1A2C" w:rsidP="0002397C">
      <w:r>
        <w:separator/>
      </w:r>
    </w:p>
  </w:endnote>
  <w:endnote w:type="continuationSeparator" w:id="0">
    <w:p w:rsidR="009A1A2C" w:rsidRDefault="009A1A2C" w:rsidP="0002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lticaUzbe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E0" w:rsidRDefault="00637B48" w:rsidP="00793A36">
    <w:pPr>
      <w:pStyle w:val="a3"/>
      <w:framePr w:wrap="around" w:vAnchor="text" w:hAnchor="margin" w:xAlign="right" w:y="1"/>
      <w:rPr>
        <w:rStyle w:val="a5"/>
      </w:rPr>
    </w:pPr>
    <w:r>
      <w:rPr>
        <w:rStyle w:val="a5"/>
      </w:rPr>
      <w:fldChar w:fldCharType="begin"/>
    </w:r>
    <w:r w:rsidR="00C846E0">
      <w:rPr>
        <w:rStyle w:val="a5"/>
      </w:rPr>
      <w:instrText xml:space="preserve">PAGE  </w:instrText>
    </w:r>
    <w:r>
      <w:rPr>
        <w:rStyle w:val="a5"/>
      </w:rPr>
      <w:fldChar w:fldCharType="end"/>
    </w:r>
  </w:p>
  <w:p w:rsidR="00C846E0" w:rsidRDefault="00C846E0" w:rsidP="00793A3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6E0" w:rsidRDefault="00637B48" w:rsidP="00793A36">
    <w:pPr>
      <w:pStyle w:val="a3"/>
      <w:framePr w:wrap="around" w:vAnchor="text" w:hAnchor="margin" w:xAlign="right" w:y="1"/>
      <w:rPr>
        <w:rStyle w:val="a5"/>
      </w:rPr>
    </w:pPr>
    <w:r>
      <w:rPr>
        <w:rStyle w:val="a5"/>
      </w:rPr>
      <w:fldChar w:fldCharType="begin"/>
    </w:r>
    <w:r w:rsidR="00C846E0">
      <w:rPr>
        <w:rStyle w:val="a5"/>
      </w:rPr>
      <w:instrText xml:space="preserve">PAGE  </w:instrText>
    </w:r>
    <w:r>
      <w:rPr>
        <w:rStyle w:val="a5"/>
      </w:rPr>
      <w:fldChar w:fldCharType="separate"/>
    </w:r>
    <w:r w:rsidR="006B352E">
      <w:rPr>
        <w:rStyle w:val="a5"/>
        <w:noProof/>
      </w:rPr>
      <w:t>1</w:t>
    </w:r>
    <w:r>
      <w:rPr>
        <w:rStyle w:val="a5"/>
      </w:rPr>
      <w:fldChar w:fldCharType="end"/>
    </w:r>
  </w:p>
  <w:p w:rsidR="00C846E0" w:rsidRDefault="00C846E0" w:rsidP="00793A36">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A2C" w:rsidRDefault="009A1A2C" w:rsidP="0002397C">
      <w:r>
        <w:separator/>
      </w:r>
    </w:p>
  </w:footnote>
  <w:footnote w:type="continuationSeparator" w:id="0">
    <w:p w:rsidR="009A1A2C" w:rsidRDefault="009A1A2C" w:rsidP="00023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E3B"/>
    <w:rsid w:val="000225F1"/>
    <w:rsid w:val="0002397C"/>
    <w:rsid w:val="00035D71"/>
    <w:rsid w:val="000B102C"/>
    <w:rsid w:val="000D3257"/>
    <w:rsid w:val="001609B0"/>
    <w:rsid w:val="0019797C"/>
    <w:rsid w:val="001D494C"/>
    <w:rsid w:val="001E0831"/>
    <w:rsid w:val="002105B5"/>
    <w:rsid w:val="00220FD9"/>
    <w:rsid w:val="0022382F"/>
    <w:rsid w:val="002272EE"/>
    <w:rsid w:val="00233EF2"/>
    <w:rsid w:val="002500DE"/>
    <w:rsid w:val="00263BB2"/>
    <w:rsid w:val="002A4ED4"/>
    <w:rsid w:val="002E6B0A"/>
    <w:rsid w:val="003031F1"/>
    <w:rsid w:val="00316D37"/>
    <w:rsid w:val="00340431"/>
    <w:rsid w:val="003417F4"/>
    <w:rsid w:val="00344E3B"/>
    <w:rsid w:val="003703F4"/>
    <w:rsid w:val="00370EAA"/>
    <w:rsid w:val="003725E0"/>
    <w:rsid w:val="003A2C26"/>
    <w:rsid w:val="003F3C19"/>
    <w:rsid w:val="00454569"/>
    <w:rsid w:val="0047258E"/>
    <w:rsid w:val="00476A32"/>
    <w:rsid w:val="0048511C"/>
    <w:rsid w:val="004B07FD"/>
    <w:rsid w:val="004F520A"/>
    <w:rsid w:val="00534A3A"/>
    <w:rsid w:val="00547BD4"/>
    <w:rsid w:val="00555E6C"/>
    <w:rsid w:val="00557003"/>
    <w:rsid w:val="00565270"/>
    <w:rsid w:val="0059009B"/>
    <w:rsid w:val="005A4B66"/>
    <w:rsid w:val="005B0169"/>
    <w:rsid w:val="005C67EA"/>
    <w:rsid w:val="005E09A3"/>
    <w:rsid w:val="005F7805"/>
    <w:rsid w:val="00612428"/>
    <w:rsid w:val="00621839"/>
    <w:rsid w:val="00637B48"/>
    <w:rsid w:val="00646B5C"/>
    <w:rsid w:val="006B352E"/>
    <w:rsid w:val="006E4677"/>
    <w:rsid w:val="006F4797"/>
    <w:rsid w:val="00757634"/>
    <w:rsid w:val="00793A36"/>
    <w:rsid w:val="007A1165"/>
    <w:rsid w:val="007B2507"/>
    <w:rsid w:val="007C2046"/>
    <w:rsid w:val="007C3505"/>
    <w:rsid w:val="007F54C6"/>
    <w:rsid w:val="00883284"/>
    <w:rsid w:val="008B6A98"/>
    <w:rsid w:val="009202D0"/>
    <w:rsid w:val="009664C7"/>
    <w:rsid w:val="009917A0"/>
    <w:rsid w:val="00993474"/>
    <w:rsid w:val="00995250"/>
    <w:rsid w:val="009A1A2C"/>
    <w:rsid w:val="009C6D93"/>
    <w:rsid w:val="009E1A53"/>
    <w:rsid w:val="009F3C2C"/>
    <w:rsid w:val="00A0061B"/>
    <w:rsid w:val="00A264B7"/>
    <w:rsid w:val="00A43858"/>
    <w:rsid w:val="00A444DE"/>
    <w:rsid w:val="00A4711C"/>
    <w:rsid w:val="00AD3E0F"/>
    <w:rsid w:val="00AD5173"/>
    <w:rsid w:val="00AF2E0A"/>
    <w:rsid w:val="00AF31D2"/>
    <w:rsid w:val="00B160F0"/>
    <w:rsid w:val="00B6037B"/>
    <w:rsid w:val="00B614C7"/>
    <w:rsid w:val="00B85DC5"/>
    <w:rsid w:val="00BA3A4D"/>
    <w:rsid w:val="00BB7327"/>
    <w:rsid w:val="00BD4770"/>
    <w:rsid w:val="00BE1CE2"/>
    <w:rsid w:val="00BF5524"/>
    <w:rsid w:val="00C247C6"/>
    <w:rsid w:val="00C36433"/>
    <w:rsid w:val="00C42D50"/>
    <w:rsid w:val="00C55255"/>
    <w:rsid w:val="00C76097"/>
    <w:rsid w:val="00C846E0"/>
    <w:rsid w:val="00C958D6"/>
    <w:rsid w:val="00CA3F5F"/>
    <w:rsid w:val="00D20CD0"/>
    <w:rsid w:val="00D31F95"/>
    <w:rsid w:val="00D76771"/>
    <w:rsid w:val="00DA2F5E"/>
    <w:rsid w:val="00DC335B"/>
    <w:rsid w:val="00E235E3"/>
    <w:rsid w:val="00E25EFE"/>
    <w:rsid w:val="00E64FC9"/>
    <w:rsid w:val="00E849BA"/>
    <w:rsid w:val="00F14B9E"/>
    <w:rsid w:val="00F853DB"/>
    <w:rsid w:val="00FA374D"/>
    <w:rsid w:val="00FB1803"/>
    <w:rsid w:val="00FB4F8A"/>
    <w:rsid w:val="00FE4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39A234"/>
  <w15:docId w15:val="{EADFD270-75DD-4D4D-AEE6-41BCE6B5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E3B"/>
    <w:rPr>
      <w:rFonts w:ascii="BalticaUzbek" w:eastAsia="Times New Roman" w:hAnsi="BalticaUzbek"/>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44E3B"/>
    <w:pPr>
      <w:tabs>
        <w:tab w:val="center" w:pos="4677"/>
        <w:tab w:val="right" w:pos="9355"/>
      </w:tabs>
    </w:pPr>
  </w:style>
  <w:style w:type="character" w:customStyle="1" w:styleId="a4">
    <w:name w:val="Нижний колонтитул Знак"/>
    <w:link w:val="a3"/>
    <w:uiPriority w:val="99"/>
    <w:locked/>
    <w:rsid w:val="00344E3B"/>
    <w:rPr>
      <w:rFonts w:ascii="BalticaUzbek" w:hAnsi="BalticaUzbek" w:cs="Times New Roman"/>
      <w:sz w:val="24"/>
      <w:szCs w:val="24"/>
      <w:lang w:eastAsia="ru-RU"/>
    </w:rPr>
  </w:style>
  <w:style w:type="character" w:styleId="a5">
    <w:name w:val="page number"/>
    <w:uiPriority w:val="99"/>
    <w:rsid w:val="00344E3B"/>
    <w:rPr>
      <w:rFonts w:cs="Times New Roman"/>
    </w:rPr>
  </w:style>
  <w:style w:type="paragraph" w:styleId="a6">
    <w:name w:val="No Spacing"/>
    <w:link w:val="1"/>
    <w:uiPriority w:val="99"/>
    <w:qFormat/>
    <w:rsid w:val="00344E3B"/>
    <w:rPr>
      <w:rFonts w:ascii="Times New Roman" w:eastAsia="Times New Roman" w:hAnsi="Times New Roman"/>
      <w:sz w:val="24"/>
      <w:szCs w:val="24"/>
    </w:rPr>
  </w:style>
  <w:style w:type="character" w:customStyle="1" w:styleId="1">
    <w:name w:val="Без интервала Знак1"/>
    <w:link w:val="a6"/>
    <w:uiPriority w:val="99"/>
    <w:locked/>
    <w:rsid w:val="00344E3B"/>
    <w:rPr>
      <w:rFonts w:ascii="Times New Roman" w:hAnsi="Times New Roman" w:cs="Times New Roman"/>
      <w:sz w:val="24"/>
      <w:szCs w:val="24"/>
      <w:lang w:val="ru-RU" w:eastAsia="ru-RU" w:bidi="ar-SA"/>
    </w:rPr>
  </w:style>
  <w:style w:type="paragraph" w:styleId="a7">
    <w:name w:val="List Paragraph"/>
    <w:basedOn w:val="a"/>
    <w:uiPriority w:val="99"/>
    <w:qFormat/>
    <w:rsid w:val="00344E3B"/>
    <w:pPr>
      <w:ind w:left="720"/>
      <w:contextualSpacing/>
    </w:pPr>
  </w:style>
  <w:style w:type="paragraph" w:customStyle="1" w:styleId="10">
    <w:name w:val="Без интервала1"/>
    <w:link w:val="a8"/>
    <w:uiPriority w:val="99"/>
    <w:rsid w:val="00344E3B"/>
    <w:rPr>
      <w:rFonts w:ascii="Times New Roman" w:hAnsi="Times New Roman"/>
      <w:sz w:val="24"/>
      <w:szCs w:val="24"/>
    </w:rPr>
  </w:style>
  <w:style w:type="character" w:customStyle="1" w:styleId="a8">
    <w:name w:val="Без интервала Знак"/>
    <w:link w:val="10"/>
    <w:uiPriority w:val="99"/>
    <w:locked/>
    <w:rsid w:val="00344E3B"/>
    <w:rPr>
      <w:rFonts w:ascii="Times New Roman" w:eastAsia="Times New Roman" w:hAnsi="Times New Roman" w:cs="Times New Roman"/>
      <w:sz w:val="24"/>
      <w:szCs w:val="24"/>
      <w:lang w:val="ru-RU" w:eastAsia="ru-RU" w:bidi="ar-SA"/>
    </w:rPr>
  </w:style>
  <w:style w:type="paragraph" w:styleId="a9">
    <w:name w:val="Balloon Text"/>
    <w:basedOn w:val="a"/>
    <w:link w:val="aa"/>
    <w:uiPriority w:val="99"/>
    <w:semiHidden/>
    <w:rsid w:val="004B07FD"/>
    <w:rPr>
      <w:rFonts w:ascii="Tahoma" w:hAnsi="Tahoma" w:cs="Tahoma"/>
      <w:sz w:val="16"/>
      <w:szCs w:val="16"/>
    </w:rPr>
  </w:style>
  <w:style w:type="character" w:customStyle="1" w:styleId="aa">
    <w:name w:val="Текст выноски Знак"/>
    <w:link w:val="a9"/>
    <w:uiPriority w:val="99"/>
    <w:semiHidden/>
    <w:locked/>
    <w:rsid w:val="004B07FD"/>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4</Pages>
  <Words>1625</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XTreme.ws</cp:lastModifiedBy>
  <cp:revision>92</cp:revision>
  <cp:lastPrinted>2019-09-30T13:47:00Z</cp:lastPrinted>
  <dcterms:created xsi:type="dcterms:W3CDTF">2019-01-17T11:03:00Z</dcterms:created>
  <dcterms:modified xsi:type="dcterms:W3CDTF">2019-09-30T14:04:00Z</dcterms:modified>
</cp:coreProperties>
</file>